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5B6A931F" w14:textId="64FD1F36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3849D2">
        <w:rPr>
          <w:rFonts w:ascii="Noto Sans" w:hAnsi="Noto Sans" w:cs="Noto Sans"/>
          <w:b/>
          <w:sz w:val="20"/>
          <w:szCs w:val="20"/>
        </w:rPr>
        <w:t>EN SISTEMAS COMPUTACIONALES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120EDFBD" w14:textId="5F2E3566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3849D2">
        <w:rPr>
          <w:rFonts w:ascii="Noto Sans" w:hAnsi="Noto Sans" w:cs="Noto Sans"/>
          <w:b/>
          <w:sz w:val="20"/>
          <w:szCs w:val="20"/>
        </w:rPr>
        <w:t xml:space="preserve">EN </w:t>
      </w:r>
      <w:r w:rsidR="003849D2">
        <w:rPr>
          <w:rFonts w:ascii="Noto Sans" w:hAnsi="Noto Sans" w:cs="Noto Sans"/>
          <w:b/>
          <w:sz w:val="20"/>
          <w:szCs w:val="20"/>
        </w:rPr>
        <w:t>SISTEMAS COMPUTACIONALES</w:t>
      </w:r>
      <w:bookmarkStart w:id="0" w:name="_GoBack"/>
      <w:bookmarkEnd w:id="0"/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9706C" w14:textId="77777777" w:rsidR="00D448C3" w:rsidRDefault="00D448C3">
      <w:r>
        <w:separator/>
      </w:r>
    </w:p>
  </w:endnote>
  <w:endnote w:type="continuationSeparator" w:id="0">
    <w:p w14:paraId="47783BC4" w14:textId="77777777" w:rsidR="00D448C3" w:rsidRDefault="00D4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DB937" w14:textId="77777777" w:rsidR="00D448C3" w:rsidRDefault="00D448C3">
      <w:r>
        <w:separator/>
      </w:r>
    </w:p>
  </w:footnote>
  <w:footnote w:type="continuationSeparator" w:id="0">
    <w:p w14:paraId="455CCD13" w14:textId="77777777" w:rsidR="00D448C3" w:rsidRDefault="00D4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61EA49F6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3849D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Sistemas Computacionales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61EA49F6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3849D2">
                      <w:rPr>
                        <w:rFonts w:ascii="Noto Sans" w:hAnsi="Noto Sans" w:cs="Noto Sans"/>
                        <w:sz w:val="14"/>
                        <w:szCs w:val="14"/>
                      </w:rPr>
                      <w:t>en Sistemas Computacionales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49D2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8C3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50027-AA8F-42CB-843B-8448C21BF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2025-02-18T17:24:00Z</dcterms:created>
  <dcterms:modified xsi:type="dcterms:W3CDTF">2025-02-18T17:29:00Z</dcterms:modified>
</cp:coreProperties>
</file>